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6783D" w:rsidP="00A6783D" w:rsidRDefault="00EE47F9" w14:paraId="1268305" w14:textId="1268305">
      <w:pPr>
        <w:pStyle w:val="Bezproreda"/>
        <w:ind w:left="5664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8506F">
        <w:t>Poslovni broj: 1 St-</w:t>
      </w:r>
      <w:r w:rsidR="00E71A2C">
        <w:t>537</w:t>
      </w:r>
      <w:r w:rsidR="00F47767">
        <w:t>/2020</w:t>
      </w:r>
      <w:r w:rsidR="00467AA4">
        <w:t>-</w:t>
      </w:r>
      <w:r w:rsidR="00E71A2C">
        <w:t>11</w:t>
      </w:r>
    </w:p>
    <w:p w:rsidR="00A6783D" w:rsidP="00A6783D" w:rsidRDefault="00A6783D">
      <w:pPr>
        <w:pStyle w:val="Bezproreda"/>
      </w:pPr>
      <w:r>
        <w:t xml:space="preserve">                                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jc w:val="center"/>
      </w:pPr>
      <w:r>
        <w:t>Z A P I S N I K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E71A2C">
      <w:pPr>
        <w:pStyle w:val="Bezproreda"/>
        <w:jc w:val="center"/>
      </w:pPr>
      <w:r>
        <w:t>od 20</w:t>
      </w:r>
      <w:r w:rsidR="003816BB">
        <w:t>. siječnja</w:t>
      </w:r>
      <w:r w:rsidR="00EA0457">
        <w:t xml:space="preserve"> </w:t>
      </w:r>
      <w:r w:rsidR="00B05BEB">
        <w:t xml:space="preserve"> </w:t>
      </w:r>
      <w:r w:rsidR="003816BB">
        <w:t xml:space="preserve"> 2021</w:t>
      </w:r>
      <w:r w:rsidR="00A6783D">
        <w:t xml:space="preserve">. godine sa </w:t>
      </w:r>
      <w:r w:rsidR="00A6783D">
        <w:rPr>
          <w:b/>
        </w:rPr>
        <w:t>Ispitnog ročišta</w:t>
      </w:r>
      <w:r w:rsidR="00A6783D">
        <w:t xml:space="preserve"> u steča</w:t>
      </w:r>
      <w:r w:rsidR="00F47767">
        <w:t>jnom p</w:t>
      </w:r>
      <w:r w:rsidR="00EA4C81">
        <w:t>redmetu stečajnog dužnika  Stečajne mase iza ERLBEK AUTOMOBILI j.</w:t>
      </w:r>
      <w:r w:rsidR="008E40D0">
        <w:t>d.o.o. u stečaju, Karlovac</w:t>
      </w:r>
    </w:p>
    <w:p w:rsidR="00A6783D" w:rsidP="00A6783D" w:rsidRDefault="00A6783D">
      <w:pPr>
        <w:pStyle w:val="Bezproreda"/>
        <w:jc w:val="center"/>
      </w:pPr>
      <w:r>
        <w:t>održanog kod Trgovačkog suda u Bjelovaru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Prisutni od suda:</w:t>
      </w:r>
    </w:p>
    <w:p w:rsidR="00A6783D" w:rsidP="00A6783D" w:rsidRDefault="00A6783D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="00B26F02" w:rsidP="00A6783D" w:rsidRDefault="00A6783D">
      <w:pPr>
        <w:pStyle w:val="Bezproreda"/>
      </w:pPr>
      <w:r>
        <w:t xml:space="preserve"> sudac                                          </w:t>
      </w:r>
      <w:r>
        <w:tab/>
        <w:t xml:space="preserve"> </w:t>
      </w:r>
      <w:r w:rsidR="007B7645">
        <w:t xml:space="preserve"> </w:t>
      </w:r>
      <w:r w:rsidR="008B231C">
        <w:tab/>
      </w:r>
      <w:r w:rsidR="003816BB">
        <w:t>Dužnik</w:t>
      </w:r>
      <w:r w:rsidR="00EA4C81">
        <w:t xml:space="preserve">: Stečajna masa iza ERLBEK AUTOMOBILI j.d.o.o. u </w:t>
      </w:r>
    </w:p>
    <w:p w:rsidR="00EA4C81" w:rsidP="00A6783D" w:rsidRDefault="00EA4C8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stečaju, Karlovac</w:t>
      </w:r>
    </w:p>
    <w:p w:rsidR="00A6783D" w:rsidP="00A6783D" w:rsidRDefault="00A6783D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="00A6783D" w:rsidP="00A6783D" w:rsidRDefault="00A6783D">
      <w:pPr>
        <w:pStyle w:val="Bezproreda"/>
      </w:pPr>
      <w:r>
        <w:t xml:space="preserve">Vesna Dragišić </w:t>
      </w:r>
    </w:p>
    <w:p w:rsidR="00A6783D" w:rsidP="00A6783D" w:rsidRDefault="00A6783D">
      <w:pPr>
        <w:pStyle w:val="Bezproreda"/>
      </w:pPr>
      <w:r>
        <w:t>zapisničar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Sutkinja  otvara</w:t>
      </w:r>
      <w:r w:rsidR="0032462F">
        <w:t xml:space="preserve"> </w:t>
      </w:r>
      <w:r w:rsidR="003816BB">
        <w:t>današnje Ispitno  ročište  u  9</w:t>
      </w:r>
      <w:r>
        <w:t>,00 sati, te objavljuje predmet raspravljanja.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Konstatira se da su pristupili:</w:t>
      </w:r>
    </w:p>
    <w:p w:rsidR="001B0D22" w:rsidP="00A6783D" w:rsidRDefault="001B0D22">
      <w:pPr>
        <w:pStyle w:val="Bezproreda"/>
      </w:pPr>
    </w:p>
    <w:p w:rsidR="00A6783D" w:rsidP="00A6783D" w:rsidRDefault="00A6783D">
      <w:pPr>
        <w:pStyle w:val="Bezproreda"/>
      </w:pPr>
      <w:r>
        <w:t>Za dužnika:  s</w:t>
      </w:r>
      <w:r w:rsidR="0048506F">
        <w:t>teča</w:t>
      </w:r>
      <w:r w:rsidR="00EA4C81">
        <w:t>jni upravitelj Marko Plavetić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Nadalje se konstatira da su od strane vjerovnika pristupili:</w:t>
      </w:r>
    </w:p>
    <w:p w:rsidR="00A6783D" w:rsidP="00A6783D" w:rsidRDefault="00A6783D">
      <w:pPr>
        <w:pStyle w:val="Bezproreda"/>
      </w:pPr>
    </w:p>
    <w:p w:rsidR="003A6427" w:rsidP="00F47767" w:rsidRDefault="00A6783D">
      <w:pPr>
        <w:pStyle w:val="Bezproreda"/>
        <w:ind w:firstLine="708"/>
      </w:pPr>
      <w:r>
        <w:t xml:space="preserve">Za </w:t>
      </w:r>
      <w:r w:rsidR="0048506F">
        <w:t>Republiku Hrvatsku</w:t>
      </w:r>
      <w:r w:rsidR="00921BEA">
        <w:t xml:space="preserve"> Min. fin</w:t>
      </w:r>
      <w:r w:rsidR="009D59EE">
        <w:t>ancija  z.z. Alica Čretnik Višić zamjenica</w:t>
      </w:r>
      <w:r w:rsidR="003A6427">
        <w:t xml:space="preserve">  županijskog državnog odvjetnika</w:t>
      </w:r>
      <w:r w:rsidR="00057050">
        <w:t xml:space="preserve"> u Bjelovaru</w:t>
      </w:r>
    </w:p>
    <w:p w:rsidR="00610982" w:rsidP="00610982" w:rsidRDefault="00610982">
      <w:pPr>
        <w:pStyle w:val="Bezproreda"/>
      </w:pPr>
    </w:p>
    <w:p w:rsidR="00A6783D" w:rsidP="00610982" w:rsidRDefault="00B65952">
      <w:pPr>
        <w:pStyle w:val="Bezproreda"/>
        <w:ind w:firstLine="708"/>
      </w:pPr>
      <w:r>
        <w:t>Sudac</w:t>
      </w:r>
      <w:r w:rsidR="00A6783D">
        <w:t xml:space="preserve">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</w:t>
      </w:r>
      <w:r w:rsidR="00EA4C81">
        <w:t>og suda od dana 21. prosinca 2020</w:t>
      </w:r>
      <w:r w:rsidR="00A6783D">
        <w:t>. godine te objavljene na e-oglasnoj plo</w:t>
      </w:r>
      <w:r w:rsidR="0048506F">
        <w:t>č</w:t>
      </w:r>
      <w:r w:rsidR="00EA4C81">
        <w:t>i Trgovačkog suda u Bjelovaru 23. prosinca 2020</w:t>
      </w:r>
      <w:r w:rsidR="00A6783D">
        <w:t>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>Poziva stečajnog upravitelja da se jasno i određeno izjasni o svakoj pojedinoj prijavi potraživanja na način da istu priznaje ili osporava.</w:t>
      </w:r>
    </w:p>
    <w:p w:rsidR="00A6783D" w:rsidP="00A6783D" w:rsidRDefault="00A6783D">
      <w:pPr>
        <w:pStyle w:val="Bezproreda"/>
      </w:pPr>
    </w:p>
    <w:p w:rsidR="00A6783D" w:rsidP="00825261" w:rsidRDefault="00A6783D">
      <w:pPr>
        <w:pStyle w:val="Bezproreda"/>
        <w:ind w:firstLine="708"/>
      </w:pPr>
      <w:r>
        <w:t>Prelazi se na ispitivanje svake pojedine prijavljene tražbine.</w:t>
      </w:r>
    </w:p>
    <w:p w:rsidR="00A6783D" w:rsidP="00A6783D" w:rsidRDefault="00A6783D">
      <w:pPr>
        <w:pStyle w:val="Bezproreda"/>
      </w:pPr>
    </w:p>
    <w:p w:rsidRPr="00CF0652" w:rsidR="007C4763" w:rsidP="00CF0652" w:rsidRDefault="00C009C7">
      <w:pPr>
        <w:pStyle w:val="Bezproreda"/>
        <w:rPr>
          <w:b/>
        </w:rPr>
      </w:pPr>
      <w:r>
        <w:rPr>
          <w:b/>
        </w:rPr>
        <w:t>I</w:t>
      </w:r>
      <w:r w:rsidRPr="00CF0652" w:rsidR="00CF0652">
        <w:rPr>
          <w:b/>
        </w:rPr>
        <w:t>.Tražbine I Višeg isplatnog reda</w:t>
      </w:r>
    </w:p>
    <w:p w:rsidR="00CF0652" w:rsidP="00CF0652" w:rsidRDefault="00CF0652">
      <w:pPr>
        <w:pStyle w:val="Bezproreda"/>
        <w:ind w:left="720"/>
      </w:pPr>
    </w:p>
    <w:p w:rsidR="00CF0652" w:rsidP="008A3A78" w:rsidRDefault="008A3A78">
      <w:pPr>
        <w:pStyle w:val="Bezproreda"/>
      </w:pPr>
      <w:r>
        <w:t>1.Republika Hrvatska, Ministarstvo financija, Porezna uprava</w:t>
      </w:r>
      <w:r w:rsidR="00EA4C81">
        <w:t xml:space="preserve">, Područni ured Zagreb, </w:t>
      </w:r>
      <w:r>
        <w:t xml:space="preserve"> OIB: 18</w:t>
      </w:r>
      <w:r w:rsidR="00EA4C81">
        <w:t>683136487, u iznosu od 74.855,43</w:t>
      </w:r>
      <w:r>
        <w:t xml:space="preserve"> kuna.</w:t>
      </w:r>
    </w:p>
    <w:p w:rsidR="008A3A78" w:rsidP="008A3A78" w:rsidRDefault="008A3A78">
      <w:pPr>
        <w:pStyle w:val="Bezproreda"/>
      </w:pPr>
      <w:r>
        <w:t>Stečajni upravitelj priznaje potraživanje u cijelosti.</w:t>
      </w:r>
    </w:p>
    <w:p w:rsidR="008A3A78" w:rsidP="008A3A78" w:rsidRDefault="008A3A78">
      <w:pPr>
        <w:pStyle w:val="Bezproreda"/>
      </w:pPr>
      <w:r>
        <w:t>Nitko od nazočnih vjerovnika ne osporava ovu tražbinu.</w:t>
      </w:r>
    </w:p>
    <w:p w:rsidR="00307F3F" w:rsidP="00921BEA" w:rsidRDefault="008A3A78">
      <w:pPr>
        <w:pStyle w:val="Bezproreda"/>
      </w:pPr>
      <w:r>
        <w:lastRenderedPageBreak/>
        <w:t>Sudac konstatira da je potraživanje vjerovnika Republike Hrvatske, Min. financija Porezne uprav</w:t>
      </w:r>
      <w:r w:rsidR="00F47767">
        <w:t xml:space="preserve">e </w:t>
      </w:r>
      <w:r w:rsidR="00EA4C81">
        <w:t>, Područnog ureda Zagreb utvrđeno u iznosu od 74.855,43</w:t>
      </w:r>
      <w:r>
        <w:t xml:space="preserve"> kuna.</w:t>
      </w:r>
    </w:p>
    <w:p w:rsidR="00EA4C81" w:rsidP="00921BEA" w:rsidRDefault="00EA4C81">
      <w:pPr>
        <w:pStyle w:val="Bezproreda"/>
      </w:pPr>
    </w:p>
    <w:p w:rsidRPr="00A4640F" w:rsidR="00A6783D" w:rsidP="00A6783D" w:rsidRDefault="00C009C7">
      <w:pPr>
        <w:pStyle w:val="Bezproreda"/>
        <w:rPr>
          <w:b/>
        </w:rPr>
      </w:pPr>
      <w:r>
        <w:rPr>
          <w:b/>
        </w:rPr>
        <w:t>II</w:t>
      </w:r>
      <w:r w:rsidRPr="00A4640F" w:rsidR="00A6783D">
        <w:rPr>
          <w:b/>
        </w:rPr>
        <w:t>. Tražbine II Višeg  isplatnog reda</w:t>
      </w:r>
    </w:p>
    <w:p w:rsidR="00F47767" w:rsidP="00A6783D" w:rsidRDefault="00F47767">
      <w:pPr>
        <w:pStyle w:val="Bezproreda"/>
      </w:pPr>
    </w:p>
    <w:p w:rsidR="00D32952" w:rsidP="00A6783D" w:rsidRDefault="00C75A42">
      <w:pPr>
        <w:pStyle w:val="Bezproreda"/>
      </w:pPr>
      <w:r>
        <w:t>1</w:t>
      </w:r>
      <w:r w:rsidR="00467AA4">
        <w:t>.</w:t>
      </w:r>
      <w:r w:rsidR="009D0114">
        <w:t>Republika Hrvatska, Min. financija Porezna uprava</w:t>
      </w:r>
      <w:r>
        <w:t>,Područni ured Zagreb</w:t>
      </w:r>
      <w:r w:rsidR="009D0114">
        <w:t xml:space="preserve"> OIB: 18683136487</w:t>
      </w:r>
      <w:r w:rsidR="003816BB">
        <w:t>,</w:t>
      </w:r>
      <w:r w:rsidR="00435E07">
        <w:t xml:space="preserve"> u iznosu od</w:t>
      </w:r>
      <w:r>
        <w:t xml:space="preserve"> 240.911,47</w:t>
      </w:r>
      <w:r w:rsidR="00467AA4">
        <w:t xml:space="preserve"> kuna.</w:t>
      </w:r>
    </w:p>
    <w:p w:rsidR="009D0B5E" w:rsidP="009D0B5E" w:rsidRDefault="009D0B5E">
      <w:pPr>
        <w:pStyle w:val="Bezproreda"/>
      </w:pPr>
      <w:r>
        <w:t>Stečajni upravitelj pr</w:t>
      </w:r>
      <w:r w:rsidR="00AE2A34">
        <w:t>iznaje potraživanje u cijelosti.</w:t>
      </w:r>
    </w:p>
    <w:p w:rsidR="00AE2A34" w:rsidP="009D0B5E" w:rsidRDefault="00AE2A34">
      <w:pPr>
        <w:pStyle w:val="Bezproreda"/>
      </w:pPr>
      <w:r>
        <w:t>Nitko od nazočnih vjerovnika ne osporava ovu tražbinu.</w:t>
      </w:r>
    </w:p>
    <w:p w:rsidR="009D0B5E" w:rsidP="009D0B5E" w:rsidRDefault="009D0B5E">
      <w:pPr>
        <w:pStyle w:val="Bezproreda"/>
      </w:pPr>
      <w:r>
        <w:t>Sudac konstatira da je potraživanje vjerovn</w:t>
      </w:r>
      <w:r w:rsidR="00AE2A34">
        <w:t xml:space="preserve">ika </w:t>
      </w:r>
      <w:r w:rsidR="009D0114">
        <w:t>Republike Hrvatske, Min. financija, Porezne uprave</w:t>
      </w:r>
      <w:r w:rsidR="00AE2A34">
        <w:t xml:space="preserve"> </w:t>
      </w:r>
      <w:r w:rsidR="00C75A42">
        <w:t xml:space="preserve">, Područnog ureda Zagreb </w:t>
      </w:r>
      <w:r w:rsidR="00B05BEB">
        <w:t>u</w:t>
      </w:r>
      <w:r w:rsidR="00C75A42">
        <w:t>tvrđeno u iznosu od 240.911,47</w:t>
      </w:r>
      <w:r>
        <w:t xml:space="preserve"> kuna.</w:t>
      </w:r>
    </w:p>
    <w:p w:rsidR="00B05BEB" w:rsidP="009D0B5E" w:rsidRDefault="00B05BEB">
      <w:pPr>
        <w:pStyle w:val="Bezproreda"/>
      </w:pPr>
    </w:p>
    <w:p w:rsidR="00C009C7" w:rsidP="00C009C7" w:rsidRDefault="00C75A42">
      <w:pPr>
        <w:pStyle w:val="Bezproreda"/>
      </w:pPr>
      <w:r>
        <w:t>2.Grad Zagreb, Trg Stjepana Radića 1, Zagreb, OIB: 61817894937, u iznosu od 1.546,12</w:t>
      </w:r>
      <w:r w:rsidR="00C009C7">
        <w:t xml:space="preserve"> kuna.</w:t>
      </w:r>
    </w:p>
    <w:p w:rsidR="00C009C7" w:rsidP="00C009C7" w:rsidRDefault="00C009C7">
      <w:pPr>
        <w:pStyle w:val="Bezproreda"/>
      </w:pPr>
      <w:r>
        <w:t>Stečajni upravitelj priznaje potraživanje u cijelosti.</w:t>
      </w:r>
    </w:p>
    <w:p w:rsidR="00C009C7" w:rsidP="00C009C7" w:rsidRDefault="00C009C7">
      <w:pPr>
        <w:pStyle w:val="Bezproreda"/>
      </w:pPr>
      <w:r>
        <w:t>Nitko od nazočnih vjerovnika ne osporava ovu tražbinu.</w:t>
      </w:r>
    </w:p>
    <w:p w:rsidR="00C009C7" w:rsidP="00C009C7" w:rsidRDefault="00C009C7">
      <w:pPr>
        <w:pStyle w:val="Bezproreda"/>
      </w:pPr>
      <w:r>
        <w:t>Sudac konstatira da</w:t>
      </w:r>
      <w:r w:rsidR="00C75A42">
        <w:t xml:space="preserve"> je potraživanje vjerovnika Grada Zagreba,  utvrđeno u iznosu od 1.546,12</w:t>
      </w:r>
      <w:r>
        <w:t xml:space="preserve"> kuna.</w:t>
      </w:r>
    </w:p>
    <w:p w:rsidR="00331A11" w:rsidP="00435E07" w:rsidRDefault="00331A11">
      <w:pPr>
        <w:pStyle w:val="Bezproreda"/>
      </w:pPr>
    </w:p>
    <w:p w:rsidR="00C75A42" w:rsidP="00C75A42" w:rsidRDefault="00C75A42">
      <w:pPr>
        <w:pStyle w:val="Bezproreda"/>
      </w:pPr>
      <w:r>
        <w:t>3.Mirjana Opić Erlbek Prekopakra, Dr. A. Starčevića 82, OIB: 85457913400, u iznosu od 751.248,55 kuna.</w:t>
      </w:r>
    </w:p>
    <w:p w:rsidR="00C75A42" w:rsidP="00C75A42" w:rsidRDefault="00C75A42">
      <w:pPr>
        <w:pStyle w:val="Bezproreda"/>
      </w:pPr>
      <w:r>
        <w:t>Stečajni upravitelj priznaje potraživanje u cijelosti.</w:t>
      </w:r>
    </w:p>
    <w:p w:rsidR="00C75A42" w:rsidP="00C75A42" w:rsidRDefault="00C75A42">
      <w:pPr>
        <w:pStyle w:val="Bezproreda"/>
      </w:pPr>
      <w:r>
        <w:t>Nitko od nazočnih vjerovnika ne osporava ovu tražbinu.</w:t>
      </w:r>
    </w:p>
    <w:p w:rsidR="00C75A42" w:rsidP="00C75A42" w:rsidRDefault="00C75A42">
      <w:pPr>
        <w:pStyle w:val="Bezproreda"/>
      </w:pPr>
      <w:r>
        <w:t>Sudac konstatira da je potraživanje vjerovnika Mirjane Opić Erlbek iz Prekopakre,  utvrđeno u iznosu od 751.248,55 kuna.</w:t>
      </w:r>
    </w:p>
    <w:p w:rsidR="00C75A42" w:rsidP="00C75A42" w:rsidRDefault="00C75A42">
      <w:pPr>
        <w:pStyle w:val="Bezproreda"/>
      </w:pPr>
    </w:p>
    <w:p w:rsidR="00C75A42" w:rsidP="00C75A42" w:rsidRDefault="00C75A42">
      <w:pPr>
        <w:pStyle w:val="Bezproreda"/>
      </w:pPr>
      <w:r>
        <w:t>4.KALI d.o.o. Pakrac, Trg 76. Bataljuna 3, OIB: 09157820300, u iznosu od 12.025,00 kuna.</w:t>
      </w:r>
    </w:p>
    <w:p w:rsidR="00C75A42" w:rsidP="00C75A42" w:rsidRDefault="00C75A42">
      <w:pPr>
        <w:pStyle w:val="Bezproreda"/>
      </w:pPr>
      <w:r>
        <w:t>Stečajni upravitelj priznaje potraživanje u cijelosti.</w:t>
      </w:r>
    </w:p>
    <w:p w:rsidR="00C75A42" w:rsidP="00C75A42" w:rsidRDefault="00C75A42">
      <w:pPr>
        <w:pStyle w:val="Bezproreda"/>
      </w:pPr>
      <w:r>
        <w:t>Nitko od nazočnih vjerovnika ne osporava ovu tražbinu.</w:t>
      </w:r>
    </w:p>
    <w:p w:rsidR="00C75A42" w:rsidP="00C75A42" w:rsidRDefault="00C75A42">
      <w:pPr>
        <w:pStyle w:val="Bezproreda"/>
      </w:pPr>
      <w:r>
        <w:t>Sudac konstatira da je potraživanje vjerovnika KALI d.o.o. Pakrac,  utvrđeno u iznosu od 12.025,00 kuna.</w:t>
      </w:r>
    </w:p>
    <w:p w:rsidR="00C75A42" w:rsidP="00C75A42" w:rsidRDefault="00C75A42">
      <w:pPr>
        <w:pStyle w:val="Bezproreda"/>
      </w:pPr>
    </w:p>
    <w:p w:rsidR="00C75A42" w:rsidP="00435E07" w:rsidRDefault="00C75A42">
      <w:pPr>
        <w:pStyle w:val="Bezproreda"/>
      </w:pPr>
    </w:p>
    <w:p w:rsidR="00A6783D" w:rsidP="00A4640F" w:rsidRDefault="00C009C7">
      <w:pPr>
        <w:pStyle w:val="Bezproreda"/>
        <w:rPr>
          <w:b/>
        </w:rPr>
      </w:pPr>
      <w:r>
        <w:rPr>
          <w:b/>
        </w:rPr>
        <w:t>III</w:t>
      </w:r>
      <w:r w:rsidRPr="00A4640F" w:rsidR="00A6783D">
        <w:rPr>
          <w:b/>
        </w:rPr>
        <w:t>.</w:t>
      </w:r>
      <w:r>
        <w:rPr>
          <w:b/>
        </w:rPr>
        <w:t xml:space="preserve"> </w:t>
      </w:r>
      <w:r w:rsidRPr="00A4640F" w:rsidR="00A6783D">
        <w:rPr>
          <w:b/>
        </w:rPr>
        <w:t>Vjerovnici s pravom odvojenog namirenja-razlučni vjerovnici</w:t>
      </w:r>
    </w:p>
    <w:p w:rsidR="003A5ADE" w:rsidP="00A4640F" w:rsidRDefault="003A5ADE">
      <w:pPr>
        <w:pStyle w:val="Bezproreda"/>
      </w:pPr>
    </w:p>
    <w:p w:rsidR="005F5E5B" w:rsidP="00A4640F" w:rsidRDefault="00E858AE">
      <w:pPr>
        <w:pStyle w:val="Bezproreda"/>
      </w:pPr>
      <w:r>
        <w:t>1.</w:t>
      </w:r>
      <w:r w:rsidR="00C75A42">
        <w:t>GRAD PAKRAC</w:t>
      </w:r>
      <w:r>
        <w:t>,</w:t>
      </w:r>
      <w:r w:rsidR="00C75A42">
        <w:t xml:space="preserve"> Pakrac, Trg bana J. Jelačića 18, OIB: 79689915301,</w:t>
      </w:r>
      <w:r>
        <w:t xml:space="preserve"> založno pravo temeljem</w:t>
      </w:r>
      <w:r w:rsidR="005F5E5B">
        <w:t xml:space="preserve"> Rješenja Općinskog suda u Bjelovaru, Stalna služba u Pakracu br. Ovr-1354/16 od 20. svibnja 2016. za iznos od 1.000,48 kuna na nekretnini upisanoj u zk. ul. br. 782 k.o. Prekopakra i to čkbr. 231/1 voćnjak Potkućnica, ukupne površine 51 čhv i čkbr. 231/2 kuća i dvorište ukupne površine 62 čhv.</w:t>
      </w:r>
    </w:p>
    <w:p w:rsidR="003C7F5A" w:rsidP="00A4640F" w:rsidRDefault="003C7F5A">
      <w:pPr>
        <w:pStyle w:val="Bezproreda"/>
      </w:pPr>
      <w:r>
        <w:tab/>
      </w:r>
    </w:p>
    <w:p w:rsidR="00A6783D" w:rsidP="003A5ADE" w:rsidRDefault="00A6783D">
      <w:pPr>
        <w:pStyle w:val="Bezproreda"/>
        <w:rPr>
          <w:b/>
        </w:rPr>
      </w:pPr>
      <w:r w:rsidRPr="004039D4">
        <w:rPr>
          <w:b/>
        </w:rPr>
        <w:t>4.Izlučni vjerovnici</w:t>
      </w:r>
    </w:p>
    <w:p w:rsidR="00D35A1A" w:rsidP="00A6783D" w:rsidRDefault="00D35A1A">
      <w:pPr>
        <w:pStyle w:val="Bezproreda"/>
        <w:ind w:left="360"/>
        <w:rPr>
          <w:b/>
        </w:rPr>
      </w:pPr>
    </w:p>
    <w:p w:rsidR="00D35A1A" w:rsidP="00D35A1A" w:rsidRDefault="0048584C">
      <w:pPr>
        <w:pStyle w:val="Bezproreda"/>
      </w:pPr>
      <w:r>
        <w:t xml:space="preserve">Nema prijavljenih izlučnih </w:t>
      </w:r>
      <w:r w:rsidR="00D35A1A">
        <w:t xml:space="preserve"> prava. </w:t>
      </w:r>
    </w:p>
    <w:p w:rsidRPr="00331A11" w:rsidR="00331A11" w:rsidP="003A5ADE" w:rsidRDefault="00331A11">
      <w:pPr>
        <w:pStyle w:val="Bezproreda"/>
      </w:pPr>
    </w:p>
    <w:p w:rsidR="00CE6CCC" w:rsidP="00A6783D" w:rsidRDefault="00A6783D">
      <w:pPr>
        <w:pStyle w:val="Bezproreda"/>
        <w:ind w:firstLine="360"/>
      </w:pPr>
      <w:r>
        <w:t xml:space="preserve">Konstatira se da su ovime ispitane sve prispjele tražbine potraživanja do današnjeg  ročišta a </w:t>
      </w:r>
    </w:p>
    <w:p w:rsidR="00A6783D" w:rsidP="00CE6CCC" w:rsidRDefault="00A6783D">
      <w:pPr>
        <w:pStyle w:val="Bezproreda"/>
      </w:pPr>
      <w:r>
        <w:t>rješenje o utvrđivanju tražbina vjerovnika čije su tražbine u cijelosti ili djelomično osporene biti će dostavljeno u pisanom obliku.</w:t>
      </w:r>
    </w:p>
    <w:p w:rsidR="00A6783D" w:rsidP="00A6783D" w:rsidRDefault="00A6783D">
      <w:pPr>
        <w:pStyle w:val="Bezproreda"/>
      </w:pPr>
    </w:p>
    <w:p w:rsidR="00335A20" w:rsidP="00612768" w:rsidRDefault="00CF0652">
      <w:pPr>
        <w:pStyle w:val="Bezproreda"/>
        <w:ind w:firstLine="360"/>
      </w:pPr>
      <w:r>
        <w:t>Dovršeno u 9,1</w:t>
      </w:r>
      <w:r w:rsidR="003C7F5A">
        <w:t>5</w:t>
      </w:r>
      <w:r w:rsidR="00A6783D">
        <w:t xml:space="preserve"> sati.</w:t>
      </w:r>
    </w:p>
    <w:sectPr w:rsidR="00335A2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E35E5" w:rsidP="001F4617" w:rsidRDefault="004E35E5">
      <w:pPr>
        <w:spacing w:after="0" w:line="240" w:lineRule="auto"/>
      </w:pPr>
      <w:r>
        <w:separator/>
      </w:r>
    </w:p>
  </w:endnote>
  <w:endnote w:type="continuationSeparator" w:id="0">
    <w:p w:rsidR="004E35E5" w:rsidP="001F4617" w:rsidRDefault="004E3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E35E5" w:rsidP="001F4617" w:rsidRDefault="004E35E5">
      <w:pPr>
        <w:spacing w:after="0" w:line="240" w:lineRule="auto"/>
      </w:pPr>
      <w:r>
        <w:separator/>
      </w:r>
    </w:p>
  </w:footnote>
  <w:footnote w:type="continuationSeparator" w:id="0">
    <w:p w:rsidR="004E35E5" w:rsidP="001F4617" w:rsidRDefault="004E3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6937656"/>
      <w:docPartObj>
        <w:docPartGallery w:val="Page Numbers (Top of Page)"/>
        <w:docPartUnique/>
      </w:docPartObj>
    </w:sdtPr>
    <w:sdtEndPr/>
    <w:sdtContent>
      <w:p w:rsidR="001F4617" w:rsidRDefault="001F461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2B0">
          <w:rPr>
            <w:noProof/>
          </w:rPr>
          <w:t>1</w:t>
        </w:r>
        <w:r>
          <w:fldChar w:fldCharType="end"/>
        </w:r>
      </w:p>
    </w:sdtContent>
  </w:sdt>
  <w:p w:rsidR="001F4617" w:rsidRDefault="001F461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351C7"/>
    <w:multiLevelType w:val="hybridMultilevel"/>
    <w:tmpl w:val="18DE83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63565"/>
    <w:multiLevelType w:val="hybridMultilevel"/>
    <w:tmpl w:val="EACE8B6E"/>
    <w:lvl w:ilvl="0" w:tplc="8084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26062"/>
    <w:multiLevelType w:val="hybridMultilevel"/>
    <w:tmpl w:val="B8AC47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07AA4"/>
    <w:rsid w:val="000170BD"/>
    <w:rsid w:val="00020CBF"/>
    <w:rsid w:val="00026C72"/>
    <w:rsid w:val="00057050"/>
    <w:rsid w:val="00065BC2"/>
    <w:rsid w:val="000776C3"/>
    <w:rsid w:val="00097C52"/>
    <w:rsid w:val="00106419"/>
    <w:rsid w:val="00142E2F"/>
    <w:rsid w:val="001800A9"/>
    <w:rsid w:val="00181BED"/>
    <w:rsid w:val="001A2F8A"/>
    <w:rsid w:val="001B0D22"/>
    <w:rsid w:val="001F0C50"/>
    <w:rsid w:val="001F2469"/>
    <w:rsid w:val="001F4617"/>
    <w:rsid w:val="00201E0B"/>
    <w:rsid w:val="00204839"/>
    <w:rsid w:val="00220294"/>
    <w:rsid w:val="00227706"/>
    <w:rsid w:val="002D38D4"/>
    <w:rsid w:val="002D7139"/>
    <w:rsid w:val="002E53FB"/>
    <w:rsid w:val="00307F3F"/>
    <w:rsid w:val="0032462F"/>
    <w:rsid w:val="00331A11"/>
    <w:rsid w:val="00335A20"/>
    <w:rsid w:val="00340E85"/>
    <w:rsid w:val="003816BB"/>
    <w:rsid w:val="00381FAA"/>
    <w:rsid w:val="00381FC1"/>
    <w:rsid w:val="003901BC"/>
    <w:rsid w:val="0039462C"/>
    <w:rsid w:val="003A5ADE"/>
    <w:rsid w:val="003A6427"/>
    <w:rsid w:val="003B4E44"/>
    <w:rsid w:val="003B54A7"/>
    <w:rsid w:val="003C7F5A"/>
    <w:rsid w:val="003E20F0"/>
    <w:rsid w:val="004039D4"/>
    <w:rsid w:val="00417C94"/>
    <w:rsid w:val="00435E07"/>
    <w:rsid w:val="004508B1"/>
    <w:rsid w:val="00467AA4"/>
    <w:rsid w:val="0048506F"/>
    <w:rsid w:val="0048584C"/>
    <w:rsid w:val="004A4FBA"/>
    <w:rsid w:val="004C447B"/>
    <w:rsid w:val="004D1F20"/>
    <w:rsid w:val="004D719D"/>
    <w:rsid w:val="004E35E5"/>
    <w:rsid w:val="004F7528"/>
    <w:rsid w:val="00502D4B"/>
    <w:rsid w:val="00521F94"/>
    <w:rsid w:val="0052254F"/>
    <w:rsid w:val="00535C9D"/>
    <w:rsid w:val="005742DF"/>
    <w:rsid w:val="005B0BB4"/>
    <w:rsid w:val="005C10DA"/>
    <w:rsid w:val="005D3E73"/>
    <w:rsid w:val="005E38FD"/>
    <w:rsid w:val="005F5E5B"/>
    <w:rsid w:val="006102A0"/>
    <w:rsid w:val="00610982"/>
    <w:rsid w:val="00612768"/>
    <w:rsid w:val="006135AC"/>
    <w:rsid w:val="00630961"/>
    <w:rsid w:val="00663B9A"/>
    <w:rsid w:val="00681D9A"/>
    <w:rsid w:val="007629F6"/>
    <w:rsid w:val="00780B52"/>
    <w:rsid w:val="007A3714"/>
    <w:rsid w:val="007B7645"/>
    <w:rsid w:val="007C4763"/>
    <w:rsid w:val="0080501A"/>
    <w:rsid w:val="00825261"/>
    <w:rsid w:val="00845484"/>
    <w:rsid w:val="0084741E"/>
    <w:rsid w:val="00856E03"/>
    <w:rsid w:val="00867BA5"/>
    <w:rsid w:val="008A3A78"/>
    <w:rsid w:val="008B231C"/>
    <w:rsid w:val="008E383C"/>
    <w:rsid w:val="008E40D0"/>
    <w:rsid w:val="009051CC"/>
    <w:rsid w:val="00907B24"/>
    <w:rsid w:val="00921BEA"/>
    <w:rsid w:val="00924137"/>
    <w:rsid w:val="00944ABB"/>
    <w:rsid w:val="00970A2C"/>
    <w:rsid w:val="009717C4"/>
    <w:rsid w:val="0098039C"/>
    <w:rsid w:val="009C14A2"/>
    <w:rsid w:val="009C48A4"/>
    <w:rsid w:val="009D0114"/>
    <w:rsid w:val="009D0B5E"/>
    <w:rsid w:val="009D59EE"/>
    <w:rsid w:val="009F613B"/>
    <w:rsid w:val="00A4640F"/>
    <w:rsid w:val="00A6783D"/>
    <w:rsid w:val="00A80500"/>
    <w:rsid w:val="00AB2DB0"/>
    <w:rsid w:val="00AD5DA2"/>
    <w:rsid w:val="00AD608C"/>
    <w:rsid w:val="00AE2A34"/>
    <w:rsid w:val="00B05BEB"/>
    <w:rsid w:val="00B163D1"/>
    <w:rsid w:val="00B26F02"/>
    <w:rsid w:val="00B401E5"/>
    <w:rsid w:val="00B65952"/>
    <w:rsid w:val="00B84456"/>
    <w:rsid w:val="00BA1A0E"/>
    <w:rsid w:val="00BB4E99"/>
    <w:rsid w:val="00BC4FCF"/>
    <w:rsid w:val="00BD415D"/>
    <w:rsid w:val="00C009C7"/>
    <w:rsid w:val="00C1369B"/>
    <w:rsid w:val="00C31EC9"/>
    <w:rsid w:val="00C35184"/>
    <w:rsid w:val="00C755FF"/>
    <w:rsid w:val="00C75A42"/>
    <w:rsid w:val="00C900D5"/>
    <w:rsid w:val="00C95452"/>
    <w:rsid w:val="00CB1696"/>
    <w:rsid w:val="00CB784A"/>
    <w:rsid w:val="00CC3A86"/>
    <w:rsid w:val="00CD379F"/>
    <w:rsid w:val="00CE321F"/>
    <w:rsid w:val="00CE6CCC"/>
    <w:rsid w:val="00CF0652"/>
    <w:rsid w:val="00D32952"/>
    <w:rsid w:val="00D35A1A"/>
    <w:rsid w:val="00D557FE"/>
    <w:rsid w:val="00D74A79"/>
    <w:rsid w:val="00D852B0"/>
    <w:rsid w:val="00D86E16"/>
    <w:rsid w:val="00DA50E6"/>
    <w:rsid w:val="00DC2F02"/>
    <w:rsid w:val="00DD7DE7"/>
    <w:rsid w:val="00E1236B"/>
    <w:rsid w:val="00E3660F"/>
    <w:rsid w:val="00E71A2C"/>
    <w:rsid w:val="00E858AE"/>
    <w:rsid w:val="00EA0457"/>
    <w:rsid w:val="00EA4C81"/>
    <w:rsid w:val="00EC6B0F"/>
    <w:rsid w:val="00EE301A"/>
    <w:rsid w:val="00EE4549"/>
    <w:rsid w:val="00EE47F9"/>
    <w:rsid w:val="00EE74E0"/>
    <w:rsid w:val="00EF1E0C"/>
    <w:rsid w:val="00F06BAE"/>
    <w:rsid w:val="00F15A40"/>
    <w:rsid w:val="00F16760"/>
    <w:rsid w:val="00F17861"/>
    <w:rsid w:val="00F47767"/>
    <w:rsid w:val="00F50F29"/>
    <w:rsid w:val="00F67A0F"/>
    <w:rsid w:val="00F9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F4617"/>
  </w:style>
  <w:style w:type="paragraph" w:styleId="Podnoje">
    <w:name w:val="footer"/>
    <w:basedOn w:val="Normal"/>
    <w:link w:val="Podno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F4617"/>
  </w:style>
  <w:style w:type="paragraph" w:styleId="Tekstbalonia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E47F9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D852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52B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852B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852B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852B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4617"/>
  </w:style>
  <w:style w:styleId="Podnoje" w:type="paragraph">
    <w:name w:val="footer"/>
    <w:basedOn w:val="Normal"/>
    <w:link w:val="Podno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4617"/>
  </w:style>
  <w:style w:styleId="Tekstbalonia" w:type="paragraph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7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5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2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2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2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2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20. siječnja 2021.</izvorni_sadrzaj>
    <derivirana_varijabla naziv="DomainObject.StvarniPocetakDatum_1">20. siječnja 2021.</derivirana_varijabla>
  </DomainObject.StvarniPocetakDatum>
  <DomainObject.StvarniZavrsetakDatum>
    <izvorni_sadrzaj>20. siječnja 2021.</izvorni_sadrzaj>
    <derivirana_varijabla naziv="DomainObject.StvarniZavrsetakDatum_1">20. siječnja 2021.</derivirana_varijabla>
  </DomainObject.StvarniZavrsetakDatum>
  <DomainObject.PlaniraniZavrsetakDatum>
    <izvorni_sadrzaj>20. siječnja 2021.</izvorni_sadrzaj>
    <derivirana_varijabla naziv="DomainObject.PlaniraniZavrsetakDatum_1">20. siječnja 2021.</derivirana_varijabla>
  </DomainObject.PlaniraniZavrsetakDatum>
  <DomainObject.PlaniraniPocetakDatum>
    <izvorni_sadrzaj>20. siječnja 2021.</izvorni_sadrzaj>
    <derivirana_varijabla naziv="DomainObject.PlaniraniPocetakDatum_1">20. siječnja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siječnja 2021.</izvorni_sadrzaj>
    <derivirana_varijabla naziv="DomainObject.Zapisnik.DatumKreiranja_1">20.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St-537/2020-11</izvorni_sadrzaj>
    <derivirana_varijabla naziv="DomainObject.Zapisnik.Oznaka_1">St-537/2020-11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2020.</izvorni_sadrzaj>
    <derivirana_varijabla naziv="DomainObject.Predmet.DatumOsnivanja_1">21.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St-537/2020</izvorni_sadrzaj>
    <derivirana_varijabla naziv="DomainObject.Predmet.OznakaBroj_1">St-537/2020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ERLBEK AUTOMOBILI j.d.o.o. za usluge u stečaju</izvorni_sadrzaj>
    <derivirana_varijabla naziv="DomainObject.Predmet.ProtustrankaFormated_1">  Stečajna masa iza ERLBEK AUTOMOBILI j.d.o.o. za usluge u stečaju</derivirana_varijabla>
  </DomainObject.Predmet.ProtustrankaFormated>
  <DomainObject.Predmet.ProtustrankaFormatedOIB>
    <izvorni_sadrzaj>  Stečajna masa iza ERLBEK AUTOMOBILI j.d.o.o. za usluge u stečaju, OIB 09628602328</izvorni_sadrzaj>
    <derivirana_varijabla naziv="DomainObject.Predmet.ProtustrankaFormatedOIB_1">  Stečajna masa iza ERLBEK AUTOMOBILI j.d.o.o. za usluge u stečaju, OIB 09628602328</derivirana_varijabla>
  </DomainObject.Predmet.ProtustrankaFormatedOIB>
  <DomainObject.Predmet.ProtustrankaFormatedWithAdress>
    <izvorni_sadrzaj> Stečajna masa iza ERLBEK AUTOMOBILI j.d.o.o. za usluge u stečaju, Luščić 70, 47000 Karlovac</izvorni_sadrzaj>
    <derivirana_varijabla naziv="DomainObject.Predmet.ProtustrankaFormatedWithAdress_1"> Stečajna masa iza ERLBEK AUTOMOBILI j.d.o.o. za usluge u stečaju, Luščić 70, 47000 Karlovac</derivirana_varijabla>
  </DomainObject.Predmet.ProtustrankaFormatedWithAdress>
  <DomainObject.Predmet.ProtustrankaFormatedWithAdressOIB>
    <izvorni_sadrzaj> Stečajna masa iza ERLBEK AUTOMOBILI j.d.o.o. za usluge u stečaju, OIB 09628602328, Luščić 70, 47000 Karlovac</izvorni_sadrzaj>
    <derivirana_varijabla naziv="DomainObject.Predmet.ProtustrankaFormatedWithAdressOIB_1"> Stečajna masa iza ERLBEK AUTOMOBILI j.d.o.o. za usluge u stečaju, OIB 09628602328, Luščić 70, 47000 Karlovac</derivirana_varijabla>
  </DomainObject.Predmet.ProtustrankaFormatedWithAdressOIB>
  <DomainObject.Predmet.ProtustrankaWithAdress>
    <izvorni_sadrzaj>Stečajna masa iza ERLBEK AUTOMOBILI j.d.o.o. za usluge u stečaju Luščić 70, 47000 Karlovac</izvorni_sadrzaj>
    <derivirana_varijabla naziv="DomainObject.Predmet.ProtustrankaWithAdress_1">Stečajna masa iza ERLBEK AUTOMOBILI j.d.o.o. za usluge u stečaju Luščić 70, 47000 Karlovac</derivirana_varijabla>
  </DomainObject.Predmet.ProtustrankaWithAdress>
  <DomainObject.Predmet.ProtustrankaWithAdressOIB>
    <izvorni_sadrzaj>Stečajna masa iza ERLBEK AUTOMOBILI j.d.o.o. za usluge u stečaju, OIB 09628602328, Luščić 70, 47000 Karlovac</izvorni_sadrzaj>
    <derivirana_varijabla naziv="DomainObject.Predmet.ProtustrankaWithAdressOIB_1">Stečajna masa iza ERLBEK AUTOMOBILI j.d.o.o. za usluge u stečaju, OIB 09628602328, Luščić 70, 47000 Karlovac</derivirana_varijabla>
  </DomainObject.Predmet.ProtustrankaWithAdressOIB>
  <DomainObject.Predmet.ProtustrankaNazivFormated>
    <izvorni_sadrzaj>Stečajna masa iza ERLBEK AUTOMOBILI j.d.o.o. za usluge u stečaju</izvorni_sadrzaj>
    <derivirana_varijabla naziv="DomainObject.Predmet.ProtustrankaNazivFormated_1">Stečajna masa iza ERLBEK AUTOMOBILI j.d.o.o. za usluge u stečaju</derivirana_varijabla>
  </DomainObject.Predmet.ProtustrankaNazivFormated>
  <DomainObject.Predmet.ProtustrankaNazivFormatedOIB>
    <izvorni_sadrzaj>Stečajna masa iza ERLBEK AUTOMOBILI j.d.o.o. za usluge u stečaju, OIB 09628602328</izvorni_sadrzaj>
    <derivirana_varijabla naziv="DomainObject.Predmet.ProtustrankaNazivFormatedOIB_1">Stečajna masa iza ERLBEK AUTOMOBILI j.d.o.o. za usluge u stečaju, OIB 09628602328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Plavetić</izvorni_sadrzaj>
    <derivirana_varijabla naziv="DomainObject.Predmet.StrankaFormated_1">  Marko Plavetić</derivirana_varijabla>
  </DomainObject.Predmet.StrankaFormated>
  <DomainObject.Predmet.StrankaFormatedOIB>
    <izvorni_sadrzaj>  Marko Plavetić, OIB 54955106285</izvorni_sadrzaj>
    <derivirana_varijabla naziv="DomainObject.Predmet.StrankaFormatedOIB_1">  Marko Plavetić, OIB 54955106285</derivirana_varijabla>
  </DomainObject.Predmet.StrankaFormatedOIB>
  <DomainObject.Predmet.StrankaFormatedWithAdress>
    <izvorni_sadrzaj> Marko Plavetić, Luščić 70, 47000 Karlovac</izvorni_sadrzaj>
    <derivirana_varijabla naziv="DomainObject.Predmet.StrankaFormatedWithAdress_1"> Marko Plavetić, Luščić 70, 47000 Karlovac</derivirana_varijabla>
  </DomainObject.Predmet.StrankaFormatedWithAdress>
  <DomainObject.Predmet.StrankaFormatedWithAdressOIB>
    <izvorni_sadrzaj> Marko Plavetić, OIB 54955106285, Luščić 70, 47000 Karlovac</izvorni_sadrzaj>
    <derivirana_varijabla naziv="DomainObject.Predmet.StrankaFormatedWithAdressOIB_1"> Marko Plavetić, OIB 54955106285, Luščić 70, 47000 Karlovac</derivirana_varijabla>
  </DomainObject.Predmet.StrankaFormatedWithAdressOIB>
  <DomainObject.Predmet.StrankaWithAdress>
    <izvorni_sadrzaj>Marko Plavetić Luščić 70,47000 Karlovac</izvorni_sadrzaj>
    <derivirana_varijabla naziv="DomainObject.Predmet.StrankaWithAdress_1">Marko Plavetić Luščić 70,47000 Karlovac</derivirana_varijabla>
  </DomainObject.Predmet.StrankaWithAdress>
  <DomainObject.Predmet.StrankaWithAdressOIB>
    <izvorni_sadrzaj>Marko Plavetić, OIB 54955106285, Luščić 70,47000 Karlovac</izvorni_sadrzaj>
    <derivirana_varijabla naziv="DomainObject.Predmet.StrankaWithAdressOIB_1">Marko Plavetić, OIB 54955106285, Luščić 70,47000 Karlovac</derivirana_varijabla>
  </DomainObject.Predmet.StrankaWithAdressOIB>
  <DomainObject.Predmet.StrankaNazivFormated>
    <izvorni_sadrzaj>Marko Plavetić</izvorni_sadrzaj>
    <derivirana_varijabla naziv="DomainObject.Predmet.StrankaNazivFormated_1">Marko Plavetić</derivirana_varijabla>
  </DomainObject.Predmet.StrankaNazivFormated>
  <DomainObject.Predmet.StrankaNazivFormatedOIB>
    <izvorni_sadrzaj>Marko Plavetić, OIB 54955106285</izvorni_sadrzaj>
    <derivirana_varijabla naziv="DomainObject.Predmet.StrankaNazivFormatedOIB_1">Marko Plavetić, OIB 54955106285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Marko Plavetić</item>
    </izvorni_sadrzaj>
    <derivirana_varijabla naziv="DomainObject.Predmet.StrankaListFormated_1">
      <item>Marko Plavetić</item>
    </derivirana_varijabla>
  </DomainObject.Predmet.StrankaListFormated>
  <DomainObject.Predmet.StrankaListFormatedOIB>
    <izvorni_sadrzaj>
      <item>Marko Plavetić, OIB 54955106285</item>
    </izvorni_sadrzaj>
    <derivirana_varijabla naziv="DomainObject.Predmet.StrankaListFormatedOIB_1">
      <item>Marko Plavetić, OIB 54955106285</item>
    </derivirana_varijabla>
  </DomainObject.Predmet.StrankaListFormatedOIB>
  <DomainObject.Predmet.StrankaListFormatedWithAdress>
    <izvorni_sadrzaj>
      <item>Marko Plavetić, Luščić 70, 47000 Karlovac</item>
    </izvorni_sadrzaj>
    <derivirana_varijabla naziv="DomainObject.Predmet.StrankaListFormatedWithAdress_1">
      <item>Marko Plavetić, Luščić 70, 47000 Karlovac</item>
    </derivirana_varijabla>
  </DomainObject.Predmet.StrankaListFormatedWithAdress>
  <DomainObject.Predmet.StrankaListFormatedWithAdressOIB>
    <izvorni_sadrzaj>
      <item>Marko Plavetić, OIB 54955106285, Luščić 70, 47000 Karlovac</item>
    </izvorni_sadrzaj>
    <derivirana_varijabla naziv="DomainObject.Predmet.StrankaListFormatedWithAdressOIB_1">
      <item>Marko Plavetić, OIB 54955106285, Luščić 70, 47000 Karlovac</item>
    </derivirana_varijabla>
  </DomainObject.Predmet.StrankaListFormatedWithAdressOIB>
  <DomainObject.Predmet.StrankaListNazivFormated>
    <izvorni_sadrzaj>
      <item>Marko Plavetić</item>
    </izvorni_sadrzaj>
    <derivirana_varijabla naziv="DomainObject.Predmet.StrankaListNazivFormated_1">
      <item>Marko Plavetić</item>
    </derivirana_varijabla>
  </DomainObject.Predmet.StrankaListNazivFormated>
  <DomainObject.Predmet.StrankaListNazivFormatedOIB>
    <izvorni_sadrzaj>
      <item>Marko Plavetić, OIB 54955106285</item>
    </izvorni_sadrzaj>
    <derivirana_varijabla naziv="DomainObject.Predmet.StrankaListNazivFormatedOIB_1">
      <item>Marko Plavetić, OIB 54955106285</item>
    </derivirana_varijabla>
  </DomainObject.Predmet.StrankaListNazivFormatedOIB>
  <DomainObject.Predmet.ProtuStrankaListFormated>
    <izvorni_sadrzaj>
      <item>Stečajna masa iza ERLBEK AUTOMOBILI j.d.o.o. za usluge u stečaju</item>
    </izvorni_sadrzaj>
    <derivirana_varijabla naziv="DomainObject.Predmet.ProtuStrankaListFormated_1">
      <item>Stečajna masa iza ERLBEK AUTOMOBILI j.d.o.o. za usluge u stečaju</item>
    </derivirana_varijabla>
  </DomainObject.Predmet.ProtuStrankaListFormated>
  <DomainObject.Predmet.ProtuStrankaListFormatedOIB>
    <izvorni_sadrzaj>
      <item>Stečajna masa iza ERLBEK AUTOMOBILI j.d.o.o. za usluge u stečaju, OIB 09628602328</item>
    </izvorni_sadrzaj>
    <derivirana_varijabla naziv="DomainObject.Predmet.ProtuStrankaListFormatedOIB_1">
      <item>Stečajna masa iza ERLBEK AUTOMOBILI j.d.o.o. za usluge u stečaju, OIB 09628602328</item>
    </derivirana_varijabla>
  </DomainObject.Predmet.ProtuStrankaListFormatedOIB>
  <DomainObject.Predmet.ProtuStrankaListFormatedWithAdress>
    <izvorni_sadrzaj>
      <item>Stečajna masa iza ERLBEK AUTOMOBILI j.d.o.o. za usluge u stečaju, Luščić 70, 47000 Karlovac</item>
    </izvorni_sadrzaj>
    <derivirana_varijabla naziv="DomainObject.Predmet.ProtuStrankaListFormatedWithAdress_1">
      <item>Stečajna masa iza ERLBEK AUTOMOBILI j.d.o.o. za usluge u stečaju, Luščić 70, 47000 Karlovac</item>
    </derivirana_varijabla>
  </DomainObject.Predmet.ProtuStrankaListFormatedWithAdress>
  <DomainObject.Predmet.ProtuStrankaListFormatedWithAdressOIB>
    <izvorni_sadrzaj>
      <item>Stečajna masa iza ERLBEK AUTOMOBILI j.d.o.o. za usluge u stečaju, OIB 09628602328, Luščić 70, 47000 Karlovac</item>
    </izvorni_sadrzaj>
    <derivirana_varijabla naziv="DomainObject.Predmet.ProtuStrankaListFormatedWithAdressOIB_1">
      <item>Stečajna masa iza ERLBEK AUTOMOBILI j.d.o.o. za usluge u stečaju, OIB 09628602328, Luščić 70, 47000 Karlovac</item>
    </derivirana_varijabla>
  </DomainObject.Predmet.ProtuStrankaListFormatedWithAdressOIB>
  <DomainObject.Predmet.ProtuStrankaListNazivFormated>
    <izvorni_sadrzaj>
      <item>Stečajna masa iza ERLBEK AUTOMOBILI j.d.o.o. za usluge u stečaju</item>
    </izvorni_sadrzaj>
    <derivirana_varijabla naziv="DomainObject.Predmet.ProtuStrankaListNazivFormated_1">
      <item>Stečajna masa iza ERLBEK AUTOMOBILI j.d.o.o. za usluge u stečaju</item>
    </derivirana_varijabla>
  </DomainObject.Predmet.ProtuStrankaListNazivFormated>
  <DomainObject.Predmet.ProtuStrankaListNazivFormatedOIB>
    <izvorni_sadrzaj>
      <item>Stečajna masa iza ERLBEK AUTOMOBILI j.d.o.o. za usluge u stečaju, OIB 09628602328</item>
    </izvorni_sadrzaj>
    <derivirana_varijabla naziv="DomainObject.Predmet.ProtuStrankaListNazivFormatedOIB_1">
      <item>Stečajna masa iza ERLBEK AUTOMOBILI j.d.o.o. za usluge u stečaju, OIB 09628602328</item>
    </derivirana_varijabla>
  </DomainObject.Predmet.ProtuStrankaListNazivFormatedOIB>
  <DomainObject.Predmet.OstaliListFormated>
    <izvorni_sadrzaj>
      <item>Općinski sud u Bjelovaru,Zemljišnoknjižni odjel u Pakracu</item>
    </izvorni_sadrzaj>
    <derivirana_varijabla naziv="DomainObject.Predmet.OstaliListFormated_1">
      <item>Općinski sud u Bjelovaru,Zemljišnoknjižni odjel u Pakracu</item>
    </derivirana_varijabla>
  </DomainObject.Predmet.OstaliListFormated>
  <DomainObject.Predmet.OstaliListFormatedOIB>
    <izvorni_sadrzaj>
      <item>Općinski sud u Bjelovaru,Zemljišnoknjižni odjel u Pakracu, OIB 57362618039</item>
    </izvorni_sadrzaj>
    <derivirana_varijabla naziv="DomainObject.Predmet.OstaliListFormatedOIB_1">
      <item>Općinski sud u Bjelovaru,Zemljišnoknjižni odjel u Pakracu, OIB 57362618039</item>
    </derivirana_varijabla>
  </DomainObject.Predmet.OstaliListFormatedOIB>
  <DomainObject.Predmet.OstaliListFormatedWithAdress>
    <izvorni_sadrzaj>
      <item>Općinski sud u Bjelovaru,Zemljišnoknjižni odjel u Pakracu, Josipa Jelačića 3, 34550 Pakrac</item>
    </izvorni_sadrzaj>
    <derivirana_varijabla naziv="DomainObject.Predmet.OstaliListFormatedWithAdress_1">
      <item>Općinski sud u Bjelovaru,Zemljišnoknjižni odjel u Pakracu, Josipa Jelačića 3, 34550 Pakrac</item>
    </derivirana_varijabla>
  </DomainObject.Predmet.OstaliListFormatedWithAdress>
  <DomainObject.Predmet.OstaliListFormatedWithAdressOIB>
    <izvorni_sadrzaj>
      <item>Općinski sud u Bjelovaru,Zemljišnoknjižni odjel u Pakracu, OIB 57362618039, Josipa Jelačića 3, 34550 Pakrac</item>
    </izvorni_sadrzaj>
    <derivirana_varijabla naziv="DomainObject.Predmet.OstaliListFormatedWithAdressOIB_1">
      <item>Općinski sud u Bjelovaru,Zemljišnoknjižni odjel u Pakracu, OIB 57362618039, Josipa Jelačića 3, 34550 Pakrac</item>
    </derivirana_varijabla>
  </DomainObject.Predmet.OstaliListFormatedWithAdressOIB>
  <DomainObject.Predmet.OstaliListNazivFormated>
    <izvorni_sadrzaj>
      <item>Općinski sud u Bjelovaru,Zemljišnoknjižni odjel u Pakracu</item>
    </izvorni_sadrzaj>
    <derivirana_varijabla naziv="DomainObject.Predmet.OstaliListNazivFormated_1">
      <item>Općinski sud u Bjelovaru,Zemljišnoknjižni odjel u Pakracu</item>
    </derivirana_varijabla>
  </DomainObject.Predmet.OstaliListNazivFormated>
  <DomainObject.Predmet.OstaliListNazivFormatedOIB>
    <izvorni_sadrzaj>
      <item>Općinski sud u Bjelovaru,Zemljišnoknjižni odjel u Pakracu, OIB 57362618039</item>
    </izvorni_sadrzaj>
    <derivirana_varijabla naziv="DomainObject.Predmet.OstaliListNazivFormatedOIB_1">
      <item>Općinski sud u Bjelovaru,Zemljišnoknjižni odjel u Pakracu, OIB 57362618039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siječnja 2021.</izvorni_sadrzaj>
    <derivirana_varijabla naziv="DomainObject.Datum_1">20. siječnja 2021.</derivirana_varijabla>
  </DomainObject.Datum>
  <DomainObject.PoslovniBrojDokumenta>
    <izvorni_sadrzaj>St-537/2020-11</izvorni_sadrzaj>
    <derivirana_varijabla naziv="DomainObject.PoslovniBrojDokumenta_1">St-537/2020-11</derivirana_varijabla>
  </DomainObject.PoslovniBrojDokumenta>
  <DomainObject.Predmet.StrankaIDrugi>
    <izvorni_sadrzaj>Marko Plavetić</izvorni_sadrzaj>
    <derivirana_varijabla naziv="DomainObject.Predmet.StrankaIDrugi_1">Marko Plavetić</derivirana_varijabla>
  </DomainObject.Predmet.StrankaIDrugi>
  <DomainObject.Predmet.ProtustrankaIDrugi>
    <izvorni_sadrzaj>Stečajna masa iza ERLBEK AUTOMOBILI j.d.o.o. za usluge u stečaju</izvorni_sadrzaj>
    <derivirana_varijabla naziv="DomainObject.Predmet.ProtustrankaIDrugi_1">Stečajna masa iza ERLBEK AUTOMOBILI j.d.o.o. za usluge u stečaju</derivirana_varijabla>
  </DomainObject.Predmet.ProtustrankaIDrugi>
  <DomainObject.Predmet.StrankaIDrugiAdressOIB>
    <izvorni_sadrzaj>Marko Plavetić, OIB 54955106285, Luščić 70, 47000 Karlovac</izvorni_sadrzaj>
    <derivirana_varijabla naziv="DomainObject.Predmet.StrankaIDrugiAdressOIB_1">Marko Plavetić, OIB 54955106285, Luščić 70, 47000 Karlovac</derivirana_varijabla>
  </DomainObject.Predmet.StrankaIDrugiAdressOIB>
  <DomainObject.Predmet.ProtustrankaIDrugiAdressOIB>
    <izvorni_sadrzaj>Stečajna masa iza ERLBEK AUTOMOBILI j.d.o.o. za usluge u stečaju, OIB 09628602328, Luščić 70, 47000 Karlovac</izvorni_sadrzaj>
    <derivirana_varijabla naziv="DomainObject.Predmet.ProtustrankaIDrugiAdressOIB_1">Stečajna masa iza ERLBEK AUTOMOBILI j.d.o.o. za usluge u stečaju, OIB 09628602328, Luščić 70,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Plavetić</item>
      <item>Stečajna masa iza ERLBEK AUTOMOBILI j.d.o.o. za usluge u stečaju</item>
      <item>Općinski sud u Bjelovaru,Zemljišnoknjižni odjel u Pakracu</item>
    </izvorni_sadrzaj>
    <derivirana_varijabla naziv="DomainObject.Predmet.SudioniciListNaziv_1">
      <item>Marko Plavetić</item>
      <item>Stečajna masa iza ERLBEK AUTOMOBILI j.d.o.o. za usluge u stečaju</item>
      <item>Općinski sud u Bjelovaru,Zemljišnoknjižni odjel u Pakracu</item>
    </derivirana_varijabla>
  </DomainObject.Predmet.SudioniciListNaziv>
  <DomainObject.Predmet.SudioniciListAdressOIB>
    <izvorni_sadrzaj>
      <item>Marko Plavetić, OIB 54955106285, Luščić 70,47000 Karlovac</item>
      <item>Stečajna masa iza ERLBEK AUTOMOBILI j.d.o.o. za usluge u stečaju, OIB 09628602328, Luščić 70,47000 Karlovac</item>
      <item>Općinski sud u Bjelovaru,Zemljišnoknjižni odjel u Pakracu, OIB 57362618039, Josipa Jelačića 3,34550 Pakrac</item>
    </izvorni_sadrzaj>
    <derivirana_varijabla naziv="DomainObject.Predmet.SudioniciListAdressOIB_1">
      <item>Marko Plavetić, OIB 54955106285, Luščić 70,47000 Karlovac</item>
      <item>Stečajna masa iza ERLBEK AUTOMOBILI j.d.o.o. za usluge u stečaju, OIB 09628602328, Luščić 70,47000 Karlovac</item>
      <item>Općinski sud u Bjelovaru,Zemljišnoknjižni odjel u Pakracu, OIB 57362618039, Josipa Jelačića 3,34550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54955106285</item>
      <item>, OIB 09628602328</item>
      <item>, OIB 57362618039</item>
    </izvorni_sadrzaj>
    <derivirana_varijabla naziv="DomainObject.Predmet.SudioniciListNazivOIB_1">
      <item>, OIB 54955106285</item>
      <item>, OIB 09628602328</item>
      <item>, OIB 57362618039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Luščić 70, 47000 Karlovac</item>
    </izvorni_sadrzaj>
    <derivirana_varijabla naziv="DomainObject.Predmet.StecajniUpraviteljiListAddressOIB_1">
      <item>Marko Plavetić, OIB 54955106285, Luščić 70,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svibnja 2020.</izvorni_sadrzaj>
    <derivirana_varijabla naziv="DomainObject.Predmet.DatumPocetkaProcesa_1">21. svibnja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28107A-0EE9-4CC3-A61F-5B89520E848C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588</properties:Words>
  <properties:Characters>3534</properties:Characters>
  <properties:Lines>97</properties:Lines>
  <properties:Paragraphs>49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2021-01-19T12:40:00Z</dcterms:created>
  <dc:creator>Vesna Dragišić</dc:creator>
  <cp:lastModifiedBy>Vesna Dragišić</cp:lastModifiedBy>
  <cp:lastPrinted>2020-08-31T06:21:00Z</cp:lastPrinted>
  <dcterms:modified xmlns:xsi="http://www.w3.org/2001/XMLSchema-instance" xsi:type="dcterms:W3CDTF">2021-01-20T09:38:00Z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St-537/2020-11 / Zapisnik - Ispitno ročište (1 A Zapisnik sa Ispitnog ročišta u Stečajna masa ERLBEK AUTOMOBILI d.o.o.  u 9,00.docx)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